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F3" w:rsidRDefault="0009673A">
      <w:pPr>
        <w:ind w:left="54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314073</wp:posOffset>
            </wp:positionV>
            <wp:extent cx="195326" cy="100660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314378</wp:posOffset>
            </wp:positionV>
            <wp:extent cx="195326" cy="100657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4057" cy="247650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bidi="ar-SA"/>
        </w:rPr>
        <w:drawing>
          <wp:inline distT="0" distB="0" distL="0" distR="0">
            <wp:extent cx="204436" cy="247650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3A" w:rsidRDefault="0009673A">
      <w:pPr>
        <w:spacing w:before="98"/>
        <w:ind w:left="1824" w:right="1176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z w:val="20"/>
        </w:rPr>
        <w:t xml:space="preserve"> дошкольное образовательное учреждение </w:t>
      </w:r>
    </w:p>
    <w:p w:rsidR="00036FF3" w:rsidRDefault="0009673A">
      <w:pPr>
        <w:spacing w:before="98"/>
        <w:ind w:left="1824" w:right="1176"/>
        <w:jc w:val="center"/>
        <w:rPr>
          <w:sz w:val="20"/>
        </w:rPr>
      </w:pPr>
      <w:r>
        <w:rPr>
          <w:sz w:val="20"/>
        </w:rPr>
        <w:t>«Детский сад № 6 «Солнышко»</w:t>
      </w:r>
      <w:r>
        <w:rPr>
          <w:sz w:val="20"/>
        </w:rPr>
        <w:t xml:space="preserve">  </w:t>
      </w: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36FF3">
      <w:pPr>
        <w:pStyle w:val="a3"/>
        <w:spacing w:before="6"/>
        <w:rPr>
          <w:b w:val="0"/>
          <w:sz w:val="22"/>
        </w:rPr>
      </w:pPr>
    </w:p>
    <w:p w:rsidR="00036FF3" w:rsidRDefault="0009673A">
      <w:pPr>
        <w:spacing w:before="1" w:line="460" w:lineRule="exact"/>
        <w:ind w:left="2522"/>
        <w:rPr>
          <w:b/>
          <w:sz w:val="40"/>
        </w:rPr>
      </w:pPr>
      <w:r>
        <w:rPr>
          <w:b/>
          <w:sz w:val="40"/>
        </w:rPr>
        <w:t>ПАМЯТКА ДЛЯ ПЕДАГОГОВ ДОУ</w:t>
      </w:r>
    </w:p>
    <w:p w:rsidR="00036FF3" w:rsidRDefault="0009673A">
      <w:pPr>
        <w:pStyle w:val="a3"/>
        <w:ind w:left="1739" w:right="1176"/>
        <w:jc w:val="center"/>
      </w:pPr>
      <w:r>
        <w:t xml:space="preserve">Санитарно-эпидемиологические правила и нормативы для ДОО </w:t>
      </w:r>
      <w:proofErr w:type="spellStart"/>
      <w:r>
        <w:t>СанПиН</w:t>
      </w:r>
      <w:proofErr w:type="spellEnd"/>
      <w:r>
        <w:t xml:space="preserve"> 2.4.1.3049-13</w:t>
      </w:r>
    </w:p>
    <w:p w:rsidR="00036FF3" w:rsidRDefault="00036FF3">
      <w:pPr>
        <w:pStyle w:val="a3"/>
        <w:rPr>
          <w:sz w:val="20"/>
        </w:rPr>
      </w:pPr>
    </w:p>
    <w:p w:rsidR="00036FF3" w:rsidRDefault="00036FF3">
      <w:pPr>
        <w:pStyle w:val="a3"/>
        <w:rPr>
          <w:sz w:val="20"/>
        </w:rPr>
      </w:pPr>
    </w:p>
    <w:p w:rsidR="00036FF3" w:rsidRDefault="00036FF3">
      <w:pPr>
        <w:pStyle w:val="a3"/>
        <w:rPr>
          <w:sz w:val="20"/>
        </w:rPr>
      </w:pPr>
    </w:p>
    <w:p w:rsidR="00036FF3" w:rsidRDefault="00036FF3">
      <w:pPr>
        <w:pStyle w:val="a3"/>
        <w:rPr>
          <w:sz w:val="20"/>
        </w:rPr>
      </w:pPr>
    </w:p>
    <w:p w:rsidR="00036FF3" w:rsidRDefault="0009673A">
      <w:pPr>
        <w:pStyle w:val="a3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1727517</wp:posOffset>
            </wp:positionH>
            <wp:positionV relativeFrom="paragraph">
              <wp:posOffset>107026</wp:posOffset>
            </wp:positionV>
            <wp:extent cx="4663371" cy="3670934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371" cy="367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F3" w:rsidRDefault="00036FF3">
      <w:pPr>
        <w:pStyle w:val="a3"/>
        <w:rPr>
          <w:sz w:val="26"/>
        </w:rPr>
      </w:pPr>
    </w:p>
    <w:p w:rsidR="00036FF3" w:rsidRDefault="00036FF3">
      <w:pPr>
        <w:pStyle w:val="a3"/>
        <w:rPr>
          <w:sz w:val="26"/>
        </w:rPr>
      </w:pPr>
    </w:p>
    <w:p w:rsidR="00036FF3" w:rsidRDefault="00036FF3">
      <w:pPr>
        <w:pStyle w:val="a3"/>
        <w:rPr>
          <w:sz w:val="26"/>
        </w:rPr>
      </w:pPr>
    </w:p>
    <w:p w:rsidR="00036FF3" w:rsidRDefault="00036FF3">
      <w:pPr>
        <w:pStyle w:val="a3"/>
        <w:rPr>
          <w:sz w:val="26"/>
        </w:rPr>
      </w:pPr>
    </w:p>
    <w:p w:rsidR="00036FF3" w:rsidRDefault="0009673A">
      <w:pPr>
        <w:spacing w:before="179"/>
        <w:ind w:left="7907" w:right="149" w:hanging="731"/>
        <w:jc w:val="right"/>
        <w:rPr>
          <w:sz w:val="24"/>
        </w:rPr>
      </w:pPr>
      <w:r>
        <w:rPr>
          <w:sz w:val="24"/>
        </w:rPr>
        <w:t xml:space="preserve">Составила старший воспитатель </w:t>
      </w:r>
      <w:proofErr w:type="spellStart"/>
      <w:r>
        <w:rPr>
          <w:sz w:val="24"/>
        </w:rPr>
        <w:t>Хехнева</w:t>
      </w:r>
      <w:proofErr w:type="spellEnd"/>
      <w:r>
        <w:rPr>
          <w:sz w:val="24"/>
        </w:rPr>
        <w:t xml:space="preserve"> Г.С.</w:t>
      </w:r>
    </w:p>
    <w:p w:rsidR="00036FF3" w:rsidRDefault="00036FF3">
      <w:pPr>
        <w:pStyle w:val="a3"/>
        <w:rPr>
          <w:b w:val="0"/>
          <w:sz w:val="26"/>
        </w:rPr>
      </w:pPr>
    </w:p>
    <w:p w:rsidR="00036FF3" w:rsidRDefault="00036FF3">
      <w:pPr>
        <w:pStyle w:val="a3"/>
        <w:rPr>
          <w:b w:val="0"/>
          <w:sz w:val="22"/>
        </w:rPr>
      </w:pPr>
    </w:p>
    <w:p w:rsidR="00036FF3" w:rsidRDefault="0009673A">
      <w:pPr>
        <w:ind w:left="4863" w:right="4298"/>
        <w:jc w:val="center"/>
        <w:rPr>
          <w:sz w:val="24"/>
        </w:rPr>
      </w:pPr>
      <w:r>
        <w:rPr>
          <w:sz w:val="24"/>
        </w:rPr>
        <w:t>Семенов, 2018</w:t>
      </w:r>
      <w:r>
        <w:rPr>
          <w:sz w:val="24"/>
        </w:rPr>
        <w:t xml:space="preserve"> </w:t>
      </w:r>
    </w:p>
    <w:p w:rsidR="00036FF3" w:rsidRDefault="0009673A">
      <w:pPr>
        <w:pStyle w:val="a3"/>
        <w:spacing w:before="4"/>
        <w:rPr>
          <w:b w:val="0"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188236</wp:posOffset>
            </wp:positionV>
            <wp:extent cx="203281" cy="247650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188236</wp:posOffset>
            </wp:positionV>
            <wp:extent cx="203281" cy="247650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188236</wp:posOffset>
            </wp:positionV>
            <wp:extent cx="203281" cy="247650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188236</wp:posOffset>
            </wp:positionV>
            <wp:extent cx="203205" cy="247650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188236</wp:posOffset>
            </wp:positionV>
            <wp:extent cx="203332" cy="247650"/>
            <wp:effectExtent l="0" t="0" r="0" b="0"/>
            <wp:wrapTopAndBottom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188236</wp:posOffset>
            </wp:positionV>
            <wp:extent cx="204217" cy="247650"/>
            <wp:effectExtent l="0" t="0" r="0" b="0"/>
            <wp:wrapTopAndBottom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188236</wp:posOffset>
            </wp:positionV>
            <wp:extent cx="204596" cy="247650"/>
            <wp:effectExtent l="0" t="0" r="0" b="0"/>
            <wp:wrapTopAndBottom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F3" w:rsidRDefault="00036FF3">
      <w:pPr>
        <w:sectPr w:rsidR="00036FF3">
          <w:type w:val="continuous"/>
          <w:pgSz w:w="11910" w:h="16840"/>
          <w:pgMar w:top="480" w:right="840" w:bottom="280" w:left="420" w:header="720" w:footer="720" w:gutter="0"/>
          <w:cols w:space="720"/>
        </w:sectPr>
      </w:pPr>
    </w:p>
    <w:p w:rsidR="00036FF3" w:rsidRDefault="0009673A">
      <w:pPr>
        <w:ind w:left="54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314073</wp:posOffset>
            </wp:positionV>
            <wp:extent cx="195326" cy="10066017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314378</wp:posOffset>
            </wp:positionV>
            <wp:extent cx="195326" cy="10065712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1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1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2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2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3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1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3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4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14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4057" cy="247650"/>
            <wp:effectExtent l="0" t="0" r="0" b="0"/>
            <wp:docPr id="1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bidi="ar-SA"/>
        </w:rPr>
        <w:drawing>
          <wp:inline distT="0" distB="0" distL="0" distR="0">
            <wp:extent cx="204436" cy="247650"/>
            <wp:effectExtent l="0" t="0" r="0" b="0"/>
            <wp:docPr id="1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F3" w:rsidRDefault="00036FF3">
      <w:pPr>
        <w:pStyle w:val="a3"/>
        <w:spacing w:before="3"/>
        <w:rPr>
          <w:b w:val="0"/>
          <w:sz w:val="17"/>
        </w:rPr>
      </w:pPr>
    </w:p>
    <w:p w:rsidR="00036FF3" w:rsidRDefault="0009673A">
      <w:pPr>
        <w:spacing w:before="89" w:line="320" w:lineRule="exact"/>
        <w:ind w:left="1737" w:right="1176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 коллеги!</w:t>
      </w:r>
    </w:p>
    <w:p w:rsidR="00036FF3" w:rsidRDefault="0009673A">
      <w:pPr>
        <w:ind w:left="1012" w:right="380"/>
        <w:jc w:val="center"/>
        <w:rPr>
          <w:i/>
          <w:sz w:val="28"/>
        </w:rPr>
      </w:pPr>
      <w:r>
        <w:rPr>
          <w:i/>
          <w:sz w:val="28"/>
        </w:rPr>
        <w:t xml:space="preserve">Представляем Вам выдержки основных требований из </w:t>
      </w:r>
      <w:proofErr w:type="spellStart"/>
      <w:r>
        <w:rPr>
          <w:i/>
          <w:sz w:val="28"/>
        </w:rPr>
        <w:t>САНПИНа</w:t>
      </w:r>
      <w:proofErr w:type="spellEnd"/>
      <w:r>
        <w:rPr>
          <w:i/>
          <w:sz w:val="28"/>
        </w:rPr>
        <w:t>, которые необходимо соблюдать при организации воспитательно-образовательного процесса в  группе (ДОУ).</w:t>
      </w:r>
    </w:p>
    <w:p w:rsidR="00036FF3" w:rsidRDefault="00036FF3">
      <w:pPr>
        <w:pStyle w:val="a3"/>
        <w:spacing w:before="6"/>
        <w:rPr>
          <w:b w:val="0"/>
          <w:i/>
          <w:sz w:val="27"/>
        </w:rPr>
      </w:pPr>
    </w:p>
    <w:p w:rsidR="00036FF3" w:rsidRDefault="0009673A">
      <w:pPr>
        <w:spacing w:before="1"/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I. Общие положения и область применения</w:t>
      </w:r>
    </w:p>
    <w:p w:rsidR="00036FF3" w:rsidRDefault="0009673A">
      <w:pPr>
        <w:pStyle w:val="a3"/>
        <w:spacing w:line="242" w:lineRule="auto"/>
        <w:ind w:left="713" w:right="153"/>
        <w:jc w:val="both"/>
      </w:pPr>
      <w:r>
        <w:rPr>
          <w:b w:val="0"/>
        </w:rPr>
        <w:t xml:space="preserve">1.1. Санитарные правила </w:t>
      </w:r>
      <w:r>
        <w:t>направлены на охрану здоровья детей при осуществлении деятельности по воспитанию, обучению, развитию и оздоровлению, уходу и присмотру в ДОУ</w:t>
      </w:r>
    </w:p>
    <w:p w:rsidR="00036FF3" w:rsidRDefault="0009673A">
      <w:pPr>
        <w:spacing w:line="268" w:lineRule="exact"/>
        <w:ind w:left="713"/>
        <w:rPr>
          <w:sz w:val="24"/>
        </w:rPr>
      </w:pPr>
      <w:r>
        <w:rPr>
          <w:sz w:val="24"/>
        </w:rPr>
        <w:t xml:space="preserve">1.3. ДОО функционируют в </w:t>
      </w:r>
      <w:proofErr w:type="gramStart"/>
      <w:r>
        <w:rPr>
          <w:sz w:val="24"/>
        </w:rPr>
        <w:t>режиме полного дня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12-часового пребывания</w:t>
      </w:r>
      <w:r>
        <w:rPr>
          <w:sz w:val="24"/>
        </w:rPr>
        <w:t>).</w:t>
      </w:r>
    </w:p>
    <w:p w:rsidR="00036FF3" w:rsidRDefault="0009673A">
      <w:pPr>
        <w:pStyle w:val="a4"/>
        <w:numPr>
          <w:ilvl w:val="1"/>
          <w:numId w:val="7"/>
        </w:numPr>
        <w:tabs>
          <w:tab w:val="left" w:pos="1134"/>
        </w:tabs>
        <w:ind w:right="0"/>
        <w:rPr>
          <w:b/>
          <w:sz w:val="24"/>
        </w:rPr>
      </w:pPr>
      <w:r>
        <w:rPr>
          <w:sz w:val="24"/>
        </w:rPr>
        <w:t>В дошкольную организа</w:t>
      </w:r>
      <w:r>
        <w:rPr>
          <w:sz w:val="24"/>
        </w:rPr>
        <w:t xml:space="preserve">цию принимаются дети в </w:t>
      </w:r>
      <w:r>
        <w:rPr>
          <w:b/>
          <w:sz w:val="24"/>
        </w:rPr>
        <w:t>возрасте от 2 месяцев до 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лет.</w:t>
      </w:r>
    </w:p>
    <w:p w:rsidR="00036FF3" w:rsidRDefault="0009673A">
      <w:pPr>
        <w:pStyle w:val="a4"/>
        <w:numPr>
          <w:ilvl w:val="1"/>
          <w:numId w:val="7"/>
        </w:numPr>
        <w:tabs>
          <w:tab w:val="left" w:pos="1206"/>
        </w:tabs>
        <w:ind w:left="713" w:firstLine="0"/>
        <w:jc w:val="both"/>
        <w:rPr>
          <w:b/>
          <w:sz w:val="24"/>
        </w:rPr>
      </w:pPr>
      <w:proofErr w:type="gramStart"/>
      <w:r>
        <w:rPr>
          <w:sz w:val="24"/>
        </w:rPr>
        <w:t xml:space="preserve">Количество детей в группах ДОО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направленности определяется исходя из расчета площади групповой (игровой) комнаты - для групп раннего возраста (до 3-х лет) не менее 2,5 метров квадратных</w:t>
      </w:r>
      <w:r>
        <w:rPr>
          <w:b/>
          <w:sz w:val="24"/>
        </w:rPr>
        <w:t xml:space="preserve"> на 1 ребенка и для дошкольного возраста (от 3-х до 7-ми лет) - не менее 2,0 метров квадратных на одного ребенка,</w:t>
      </w:r>
      <w:r>
        <w:rPr>
          <w:b/>
          <w:sz w:val="24"/>
          <w:u w:val="thick"/>
        </w:rPr>
        <w:t xml:space="preserve"> фактически</w:t>
      </w:r>
      <w:r>
        <w:rPr>
          <w:b/>
          <w:sz w:val="24"/>
        </w:rPr>
        <w:t xml:space="preserve"> находящегося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группе.</w:t>
      </w:r>
      <w:proofErr w:type="gramEnd"/>
    </w:p>
    <w:p w:rsidR="00036FF3" w:rsidRDefault="0009673A">
      <w:pPr>
        <w:spacing w:before="185"/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III. Требования к оборудованию и содержанию территорий ДОО</w:t>
      </w:r>
    </w:p>
    <w:p w:rsidR="00036FF3" w:rsidRDefault="0009673A">
      <w:pPr>
        <w:spacing w:line="244" w:lineRule="auto"/>
        <w:ind w:left="713"/>
        <w:rPr>
          <w:b/>
          <w:sz w:val="24"/>
        </w:rPr>
      </w:pPr>
      <w:r>
        <w:rPr>
          <w:sz w:val="24"/>
        </w:rPr>
        <w:t>3.1. При озеленении территории не проводится пос</w:t>
      </w:r>
      <w:r>
        <w:rPr>
          <w:sz w:val="24"/>
        </w:rPr>
        <w:t xml:space="preserve">адка </w:t>
      </w:r>
      <w:r>
        <w:rPr>
          <w:b/>
          <w:sz w:val="24"/>
        </w:rPr>
        <w:t>плодоносящих деревьев и кустарников, ядовитых и колючих растений.</w:t>
      </w:r>
    </w:p>
    <w:p w:rsidR="00036FF3" w:rsidRDefault="0009673A">
      <w:pPr>
        <w:pStyle w:val="a3"/>
        <w:spacing w:line="244" w:lineRule="auto"/>
        <w:ind w:left="713"/>
      </w:pPr>
      <w:r>
        <w:rPr>
          <w:b w:val="0"/>
        </w:rPr>
        <w:t xml:space="preserve">3.9. </w:t>
      </w: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36FF3" w:rsidRDefault="0009673A">
      <w:pPr>
        <w:ind w:left="713"/>
        <w:rPr>
          <w:b/>
          <w:sz w:val="24"/>
        </w:rPr>
      </w:pPr>
      <w:r>
        <w:rPr>
          <w:sz w:val="24"/>
        </w:rPr>
        <w:t xml:space="preserve">3.11. </w:t>
      </w:r>
      <w:r>
        <w:rPr>
          <w:b/>
          <w:sz w:val="24"/>
        </w:rPr>
        <w:t xml:space="preserve">Для хранения игрушек, </w:t>
      </w:r>
      <w:r>
        <w:rPr>
          <w:sz w:val="24"/>
        </w:rPr>
        <w:t xml:space="preserve">используемых на территории </w:t>
      </w:r>
      <w:r>
        <w:rPr>
          <w:sz w:val="24"/>
        </w:rPr>
        <w:t xml:space="preserve">дошкольных образовательных организаций, колясок, санок, велосипедов, лыж </w:t>
      </w:r>
      <w:r>
        <w:rPr>
          <w:b/>
          <w:sz w:val="24"/>
        </w:rPr>
        <w:t>выделяется специальное место.</w:t>
      </w:r>
    </w:p>
    <w:p w:rsidR="00036FF3" w:rsidRDefault="0009673A">
      <w:pPr>
        <w:pStyle w:val="a3"/>
        <w:spacing w:line="244" w:lineRule="auto"/>
        <w:ind w:left="713" w:right="320"/>
      </w:pPr>
      <w:r>
        <w:rPr>
          <w:b w:val="0"/>
        </w:rPr>
        <w:t xml:space="preserve">3.12.. Игровое оборудование </w:t>
      </w:r>
      <w:r>
        <w:t>должно соответствовать возрасту детей и быть изготовлено из материалов, не оказывающих вредного воздействия на</w:t>
      </w:r>
      <w:r>
        <w:rPr>
          <w:spacing w:val="-6"/>
        </w:rPr>
        <w:t xml:space="preserve"> </w:t>
      </w:r>
      <w:r>
        <w:t>человека.</w:t>
      </w:r>
    </w:p>
    <w:p w:rsidR="00036FF3" w:rsidRDefault="0009673A">
      <w:pPr>
        <w:spacing w:before="150"/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IV.</w:t>
      </w:r>
      <w:r>
        <w:rPr>
          <w:i/>
          <w:sz w:val="24"/>
          <w:u w:val="single"/>
        </w:rPr>
        <w:t xml:space="preserve"> Требования к зданию, помещениям, оборудованию и их содержанию</w:t>
      </w:r>
    </w:p>
    <w:p w:rsidR="00036FF3" w:rsidRDefault="0009673A">
      <w:pPr>
        <w:ind w:left="713" w:right="147"/>
        <w:jc w:val="both"/>
        <w:rPr>
          <w:sz w:val="24"/>
        </w:rPr>
      </w:pPr>
      <w:r>
        <w:rPr>
          <w:sz w:val="24"/>
        </w:rPr>
        <w:t xml:space="preserve">4.11. </w:t>
      </w:r>
      <w:r>
        <w:rPr>
          <w:b/>
          <w:sz w:val="24"/>
        </w:rPr>
        <w:t xml:space="preserve">Спальни в период бодрствования детей допускается использовать для организации игровой </w:t>
      </w:r>
      <w:r>
        <w:rPr>
          <w:sz w:val="24"/>
        </w:rPr>
        <w:t>деятельности и образовательной деятельности по освоению ООП ДО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ри этом должен строго соблюдаться режим проветривания и влажной </w:t>
      </w:r>
      <w:r>
        <w:rPr>
          <w:sz w:val="24"/>
        </w:rPr>
        <w:t>уборки.</w:t>
      </w:r>
    </w:p>
    <w:p w:rsidR="00036FF3" w:rsidRDefault="0009673A">
      <w:pPr>
        <w:pStyle w:val="a3"/>
        <w:spacing w:before="5"/>
        <w:ind w:left="713" w:right="146"/>
        <w:jc w:val="both"/>
      </w:pPr>
      <w:r>
        <w:t xml:space="preserve">4.20. При проведении занятий с использованием компьютерной техники организация и режим занятий должны соответствовать требованиям к персональным </w:t>
      </w:r>
      <w:proofErr w:type="spellStart"/>
      <w:proofErr w:type="gramStart"/>
      <w:r>
        <w:t>электронно</w:t>
      </w:r>
      <w:proofErr w:type="spellEnd"/>
      <w:r>
        <w:t>- вычислительным</w:t>
      </w:r>
      <w:proofErr w:type="gramEnd"/>
      <w:r>
        <w:t xml:space="preserve"> машинам и о</w:t>
      </w:r>
      <w:r>
        <w:t>рганизации работы.</w:t>
      </w:r>
    </w:p>
    <w:p w:rsidR="00036FF3" w:rsidRDefault="0009673A">
      <w:pPr>
        <w:spacing w:before="180"/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V. Требования к внутренней отделке помещений дошкольных образовательных организаций</w:t>
      </w:r>
    </w:p>
    <w:p w:rsidR="00036FF3" w:rsidRDefault="0009673A">
      <w:pPr>
        <w:ind w:left="713"/>
        <w:rPr>
          <w:sz w:val="24"/>
        </w:rPr>
      </w:pPr>
      <w:r>
        <w:rPr>
          <w:sz w:val="24"/>
        </w:rPr>
        <w:t xml:space="preserve">5.1. Возможно использование для внутренней отделки </w:t>
      </w:r>
      <w:r>
        <w:rPr>
          <w:b/>
          <w:sz w:val="24"/>
        </w:rPr>
        <w:t>помещений обоев</w:t>
      </w:r>
      <w:r>
        <w:rPr>
          <w:sz w:val="24"/>
        </w:rPr>
        <w:t>, допускающих проведение уборки влажным способом и дезинфекцию.</w:t>
      </w:r>
    </w:p>
    <w:p w:rsidR="00036FF3" w:rsidRDefault="0009673A">
      <w:pPr>
        <w:spacing w:before="185"/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VI. Требования к размещению оборудования в помещениях дошкольных образовательных</w:t>
      </w:r>
    </w:p>
    <w:p w:rsidR="00036FF3" w:rsidRDefault="0009673A">
      <w:pPr>
        <w:spacing w:before="1"/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организаций</w:t>
      </w:r>
    </w:p>
    <w:p w:rsidR="00036FF3" w:rsidRDefault="0009673A">
      <w:pPr>
        <w:pStyle w:val="a4"/>
        <w:numPr>
          <w:ilvl w:val="1"/>
          <w:numId w:val="6"/>
        </w:numPr>
        <w:tabs>
          <w:tab w:val="left" w:pos="1134"/>
        </w:tabs>
        <w:ind w:right="0"/>
        <w:jc w:val="both"/>
        <w:rPr>
          <w:b/>
          <w:sz w:val="24"/>
        </w:rPr>
      </w:pPr>
      <w:r>
        <w:rPr>
          <w:sz w:val="24"/>
        </w:rPr>
        <w:t xml:space="preserve">Оборудование основных помещений должно </w:t>
      </w:r>
      <w:r>
        <w:rPr>
          <w:b/>
          <w:sz w:val="24"/>
        </w:rPr>
        <w:t>соответствовать росту и возрасту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детей.</w:t>
      </w:r>
    </w:p>
    <w:p w:rsidR="00036FF3" w:rsidRDefault="0009673A">
      <w:pPr>
        <w:pStyle w:val="a4"/>
        <w:numPr>
          <w:ilvl w:val="1"/>
          <w:numId w:val="6"/>
        </w:numPr>
        <w:tabs>
          <w:tab w:val="left" w:pos="1134"/>
        </w:tabs>
        <w:spacing w:line="275" w:lineRule="exact"/>
        <w:ind w:right="0"/>
        <w:jc w:val="both"/>
        <w:rPr>
          <w:b/>
          <w:sz w:val="24"/>
        </w:rPr>
      </w:pPr>
      <w:r>
        <w:rPr>
          <w:sz w:val="24"/>
        </w:rPr>
        <w:t>Шкафы для одежды и обуви. Каждая индивидуальная ячейка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маркируется.</w:t>
      </w:r>
    </w:p>
    <w:p w:rsidR="00036FF3" w:rsidRDefault="0009673A">
      <w:pPr>
        <w:spacing w:after="7"/>
        <w:ind w:left="713" w:right="320"/>
        <w:rPr>
          <w:sz w:val="24"/>
        </w:rPr>
      </w:pPr>
      <w:r>
        <w:rPr>
          <w:sz w:val="24"/>
        </w:rPr>
        <w:t>6.6. Стулья и с</w:t>
      </w:r>
      <w:r>
        <w:rPr>
          <w:sz w:val="24"/>
        </w:rPr>
        <w:t xml:space="preserve">толы должны быть одной группы мебели </w:t>
      </w:r>
      <w:r>
        <w:rPr>
          <w:b/>
          <w:sz w:val="24"/>
        </w:rPr>
        <w:t xml:space="preserve">и промаркированы. </w:t>
      </w:r>
      <w:r>
        <w:rPr>
          <w:sz w:val="24"/>
        </w:rPr>
        <w:t>Подбор мебели для детей проводится с учетом роста детей согласно таблице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4"/>
        <w:gridCol w:w="1903"/>
        <w:gridCol w:w="2381"/>
        <w:gridCol w:w="2282"/>
      </w:tblGrid>
      <w:tr w:rsidR="00036FF3">
        <w:trPr>
          <w:trHeight w:val="400"/>
        </w:trPr>
        <w:tc>
          <w:tcPr>
            <w:tcW w:w="3214" w:type="dxa"/>
          </w:tcPr>
          <w:p w:rsidR="00036FF3" w:rsidRDefault="0009673A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Группа роста детей (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Группа мебели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Высота стола (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Высота стула (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036FF3">
        <w:trPr>
          <w:trHeight w:val="230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до 850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36FF3">
        <w:trPr>
          <w:trHeight w:val="229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свыше 850 до 1000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036FF3">
        <w:trPr>
          <w:trHeight w:val="230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с 1000 - 1150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036FF3">
        <w:trPr>
          <w:trHeight w:val="229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с 1150 - 1300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36FF3">
        <w:trPr>
          <w:trHeight w:val="230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с 1300 - 1450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036FF3">
        <w:trPr>
          <w:trHeight w:val="230"/>
        </w:trPr>
        <w:tc>
          <w:tcPr>
            <w:tcW w:w="3214" w:type="dxa"/>
          </w:tcPr>
          <w:p w:rsidR="00036FF3" w:rsidRDefault="0009673A"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с 1450 - 1600</w:t>
            </w:r>
          </w:p>
        </w:tc>
        <w:tc>
          <w:tcPr>
            <w:tcW w:w="1903" w:type="dxa"/>
          </w:tcPr>
          <w:p w:rsidR="00036FF3" w:rsidRDefault="0009673A">
            <w:pPr>
              <w:pStyle w:val="TableParagraph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1" w:type="dxa"/>
          </w:tcPr>
          <w:p w:rsidR="00036FF3" w:rsidRDefault="0009673A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2282" w:type="dxa"/>
          </w:tcPr>
          <w:p w:rsidR="00036FF3" w:rsidRDefault="00096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</w:tbl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9673A">
      <w:pPr>
        <w:pStyle w:val="a3"/>
        <w:spacing w:before="10"/>
        <w:rPr>
          <w:b w:val="0"/>
          <w:sz w:val="11"/>
        </w:rPr>
      </w:pPr>
      <w:r>
        <w:rPr>
          <w:noProof/>
          <w:lang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111902</wp:posOffset>
            </wp:positionV>
            <wp:extent cx="203281" cy="247650"/>
            <wp:effectExtent l="0" t="0" r="0" b="0"/>
            <wp:wrapTopAndBottom/>
            <wp:docPr id="1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111902</wp:posOffset>
            </wp:positionV>
            <wp:extent cx="203281" cy="247650"/>
            <wp:effectExtent l="0" t="0" r="0" b="0"/>
            <wp:wrapTopAndBottom/>
            <wp:docPr id="1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111902</wp:posOffset>
            </wp:positionV>
            <wp:extent cx="203281" cy="247650"/>
            <wp:effectExtent l="0" t="0" r="0" b="0"/>
            <wp:wrapTopAndBottom/>
            <wp:docPr id="1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5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6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6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6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6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7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111902</wp:posOffset>
            </wp:positionV>
            <wp:extent cx="203205" cy="247650"/>
            <wp:effectExtent l="0" t="0" r="0" b="0"/>
            <wp:wrapTopAndBottom/>
            <wp:docPr id="18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6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8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111902</wp:posOffset>
            </wp:positionV>
            <wp:extent cx="203332" cy="247650"/>
            <wp:effectExtent l="0" t="0" r="0" b="0"/>
            <wp:wrapTopAndBottom/>
            <wp:docPr id="18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111902</wp:posOffset>
            </wp:positionV>
            <wp:extent cx="204217" cy="247650"/>
            <wp:effectExtent l="0" t="0" r="0" b="0"/>
            <wp:wrapTopAndBottom/>
            <wp:docPr id="1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111902</wp:posOffset>
            </wp:positionV>
            <wp:extent cx="204596" cy="247650"/>
            <wp:effectExtent l="0" t="0" r="0" b="0"/>
            <wp:wrapTopAndBottom/>
            <wp:docPr id="19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F3" w:rsidRDefault="00036FF3">
      <w:pPr>
        <w:rPr>
          <w:sz w:val="11"/>
        </w:rPr>
        <w:sectPr w:rsidR="00036FF3">
          <w:pgSz w:w="11910" w:h="16840"/>
          <w:pgMar w:top="480" w:right="840" w:bottom="280" w:left="420" w:header="720" w:footer="720" w:gutter="0"/>
          <w:cols w:space="720"/>
        </w:sectPr>
      </w:pPr>
    </w:p>
    <w:p w:rsidR="00036FF3" w:rsidRDefault="0009673A">
      <w:pPr>
        <w:ind w:left="54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314073</wp:posOffset>
            </wp:positionV>
            <wp:extent cx="195326" cy="10066017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314378</wp:posOffset>
            </wp:positionV>
            <wp:extent cx="195326" cy="10065712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0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6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1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6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1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6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1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6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3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6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2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3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6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3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7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23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4057" cy="247650"/>
            <wp:effectExtent l="0" t="0" r="0" b="0"/>
            <wp:docPr id="2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bidi="ar-SA"/>
        </w:rPr>
        <w:drawing>
          <wp:inline distT="0" distB="0" distL="0" distR="0">
            <wp:extent cx="204436" cy="247650"/>
            <wp:effectExtent l="0" t="0" r="0" b="0"/>
            <wp:docPr id="2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F3" w:rsidRDefault="0009673A">
      <w:pPr>
        <w:pStyle w:val="a4"/>
        <w:numPr>
          <w:ilvl w:val="1"/>
          <w:numId w:val="5"/>
        </w:numPr>
        <w:tabs>
          <w:tab w:val="left" w:pos="1134"/>
        </w:tabs>
        <w:spacing w:before="97"/>
        <w:ind w:right="347" w:firstLine="0"/>
        <w:rPr>
          <w:sz w:val="24"/>
        </w:rPr>
      </w:pPr>
      <w:r>
        <w:rPr>
          <w:sz w:val="24"/>
        </w:rPr>
        <w:t xml:space="preserve">Меловые доски должны </w:t>
      </w:r>
      <w:r>
        <w:rPr>
          <w:b/>
          <w:sz w:val="24"/>
        </w:rPr>
        <w:t>иметь темно-зеленый или коричневый цвет и антибликовое или матовое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покрытие</w:t>
      </w:r>
      <w:r>
        <w:rPr>
          <w:sz w:val="24"/>
        </w:rPr>
        <w:t>.</w:t>
      </w:r>
    </w:p>
    <w:p w:rsidR="00036FF3" w:rsidRDefault="0009673A">
      <w:pPr>
        <w:pStyle w:val="a4"/>
        <w:numPr>
          <w:ilvl w:val="1"/>
          <w:numId w:val="5"/>
        </w:numPr>
        <w:tabs>
          <w:tab w:val="left" w:pos="1160"/>
        </w:tabs>
        <w:ind w:right="151" w:firstLine="0"/>
        <w:jc w:val="both"/>
        <w:rPr>
          <w:sz w:val="24"/>
        </w:rPr>
      </w:pPr>
      <w:r>
        <w:rPr>
          <w:sz w:val="24"/>
        </w:rPr>
        <w:t xml:space="preserve">При использовании </w:t>
      </w:r>
      <w:r>
        <w:rPr>
          <w:b/>
          <w:sz w:val="24"/>
        </w:rPr>
        <w:t xml:space="preserve">маркерной доски </w:t>
      </w:r>
      <w:r>
        <w:rPr>
          <w:sz w:val="24"/>
        </w:rPr>
        <w:t>цвет маркера должен быть контрастным (черный, красный, коричневый, темные тона синего и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зеленого).</w:t>
      </w:r>
    </w:p>
    <w:p w:rsidR="00036FF3" w:rsidRDefault="0009673A">
      <w:pPr>
        <w:pStyle w:val="a4"/>
        <w:numPr>
          <w:ilvl w:val="1"/>
          <w:numId w:val="5"/>
        </w:numPr>
        <w:tabs>
          <w:tab w:val="left" w:pos="1270"/>
        </w:tabs>
        <w:ind w:right="146" w:firstLine="0"/>
        <w:jc w:val="both"/>
        <w:rPr>
          <w:b/>
          <w:sz w:val="24"/>
        </w:rPr>
      </w:pPr>
      <w:r>
        <w:rPr>
          <w:sz w:val="24"/>
        </w:rPr>
        <w:t>В ДОУ используются игрушки, безвредные для здо</w:t>
      </w:r>
      <w:r>
        <w:rPr>
          <w:sz w:val="24"/>
        </w:rPr>
        <w:t xml:space="preserve">ровья детей, отвечающие санитарно- эпидемиологическим требованиям и имеющие </w:t>
      </w:r>
      <w:r>
        <w:rPr>
          <w:b/>
          <w:sz w:val="24"/>
        </w:rPr>
        <w:t>документы, подтверждающие безопасность</w:t>
      </w:r>
      <w:r>
        <w:rPr>
          <w:sz w:val="24"/>
        </w:rPr>
        <w:t xml:space="preserve">, которые могут быть подвергнуты влажной обработке (стирке) и дезинфекции. </w:t>
      </w:r>
      <w:proofErr w:type="spellStart"/>
      <w:r>
        <w:rPr>
          <w:b/>
          <w:sz w:val="24"/>
        </w:rPr>
        <w:t>Мягконабивные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пенолатексные</w:t>
      </w:r>
      <w:proofErr w:type="spellEnd"/>
      <w:r>
        <w:rPr>
          <w:b/>
          <w:sz w:val="24"/>
        </w:rPr>
        <w:t xml:space="preserve"> ворсованные игрушки для детей дошколь</w:t>
      </w:r>
      <w:r>
        <w:rPr>
          <w:b/>
          <w:sz w:val="24"/>
        </w:rPr>
        <w:t>ного возраста следует использовать только в качестве дидактических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пособий.</w:t>
      </w:r>
    </w:p>
    <w:p w:rsidR="00036FF3" w:rsidRDefault="0009673A">
      <w:pPr>
        <w:pStyle w:val="a4"/>
        <w:numPr>
          <w:ilvl w:val="1"/>
          <w:numId w:val="5"/>
        </w:numPr>
        <w:tabs>
          <w:tab w:val="left" w:pos="1254"/>
        </w:tabs>
        <w:spacing w:before="5" w:line="274" w:lineRule="exact"/>
        <w:ind w:left="1253" w:right="0" w:hanging="540"/>
        <w:jc w:val="both"/>
        <w:rPr>
          <w:b/>
          <w:sz w:val="24"/>
        </w:rPr>
      </w:pPr>
      <w:r>
        <w:rPr>
          <w:b/>
          <w:sz w:val="24"/>
        </w:rPr>
        <w:t>Размещение аквариумов, животных, птиц в помещениях групповых не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допускается.</w:t>
      </w:r>
    </w:p>
    <w:p w:rsidR="00036FF3" w:rsidRDefault="0009673A">
      <w:pPr>
        <w:spacing w:line="274" w:lineRule="exact"/>
        <w:ind w:left="713"/>
        <w:jc w:val="both"/>
        <w:rPr>
          <w:sz w:val="24"/>
        </w:rPr>
      </w:pPr>
      <w:r>
        <w:rPr>
          <w:sz w:val="24"/>
        </w:rPr>
        <w:t xml:space="preserve">6.15. Постельное белье </w:t>
      </w:r>
      <w:r>
        <w:rPr>
          <w:b/>
          <w:sz w:val="24"/>
        </w:rPr>
        <w:t>маркируется индивидуально для каждого ребенка</w:t>
      </w:r>
      <w:r>
        <w:rPr>
          <w:sz w:val="24"/>
        </w:rPr>
        <w:t>.</w:t>
      </w:r>
    </w:p>
    <w:p w:rsidR="00036FF3" w:rsidRDefault="0009673A">
      <w:pPr>
        <w:ind w:left="713" w:right="153"/>
        <w:jc w:val="both"/>
        <w:rPr>
          <w:sz w:val="24"/>
        </w:rPr>
      </w:pPr>
      <w:r>
        <w:rPr>
          <w:sz w:val="24"/>
        </w:rPr>
        <w:t xml:space="preserve">6.16.3. </w:t>
      </w:r>
      <w:r>
        <w:rPr>
          <w:b/>
          <w:sz w:val="24"/>
        </w:rPr>
        <w:t>В туалетных старшей и под</w:t>
      </w:r>
      <w:r>
        <w:rPr>
          <w:b/>
          <w:sz w:val="24"/>
        </w:rPr>
        <w:t xml:space="preserve">готовительной групп </w:t>
      </w:r>
      <w:r>
        <w:rPr>
          <w:sz w:val="24"/>
        </w:rPr>
        <w:t>детские унитазы рекомендуется устанавливать в закрывающихся кабинах.</w:t>
      </w:r>
    </w:p>
    <w:p w:rsidR="00036FF3" w:rsidRDefault="0009673A">
      <w:pPr>
        <w:pStyle w:val="a3"/>
        <w:ind w:left="713"/>
        <w:jc w:val="both"/>
      </w:pPr>
      <w:r>
        <w:rPr>
          <w:b w:val="0"/>
        </w:rPr>
        <w:t xml:space="preserve">6.21. </w:t>
      </w:r>
      <w:r>
        <w:t xml:space="preserve">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036FF3" w:rsidRDefault="0009673A">
      <w:pPr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VII. Требования к естественному и искусственному освещению помещений</w:t>
      </w:r>
    </w:p>
    <w:p w:rsidR="00036FF3" w:rsidRDefault="0009673A">
      <w:pPr>
        <w:pStyle w:val="a3"/>
        <w:spacing w:before="1" w:line="242" w:lineRule="auto"/>
        <w:ind w:left="713" w:right="152"/>
        <w:jc w:val="both"/>
      </w:pPr>
      <w:r>
        <w:rPr>
          <w:b w:val="0"/>
        </w:rPr>
        <w:t xml:space="preserve">7.3. </w:t>
      </w:r>
      <w:r>
        <w:t>Заштори</w:t>
      </w:r>
      <w:r>
        <w:t>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36FF3" w:rsidRDefault="0009673A">
      <w:pPr>
        <w:pStyle w:val="a3"/>
        <w:spacing w:line="244" w:lineRule="auto"/>
        <w:ind w:left="713" w:right="159"/>
        <w:jc w:val="both"/>
      </w:pPr>
      <w:r>
        <w:rPr>
          <w:b w:val="0"/>
        </w:rPr>
        <w:t xml:space="preserve">7.5. </w:t>
      </w:r>
      <w:r>
        <w:t>Не рекомендуется размещать цветы в горшках на подоконниках в групповых и спальных помещениях.</w:t>
      </w:r>
    </w:p>
    <w:p w:rsidR="00036FF3" w:rsidRDefault="0009673A">
      <w:pPr>
        <w:spacing w:line="265" w:lineRule="exact"/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VIII. Требования к отоплению и вентиляции</w:t>
      </w:r>
    </w:p>
    <w:p w:rsidR="00036FF3" w:rsidRDefault="0009673A">
      <w:pPr>
        <w:pStyle w:val="a3"/>
        <w:spacing w:line="244" w:lineRule="auto"/>
        <w:ind w:left="713" w:right="151"/>
        <w:jc w:val="both"/>
      </w:pPr>
      <w:r>
        <w:rPr>
          <w:b w:val="0"/>
        </w:rPr>
        <w:t xml:space="preserve">8.2. </w:t>
      </w: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36FF3" w:rsidRDefault="0009673A">
      <w:pPr>
        <w:pStyle w:val="a4"/>
        <w:numPr>
          <w:ilvl w:val="1"/>
          <w:numId w:val="4"/>
        </w:numPr>
        <w:tabs>
          <w:tab w:val="left" w:pos="1134"/>
        </w:tabs>
        <w:ind w:firstLine="0"/>
        <w:rPr>
          <w:b/>
          <w:sz w:val="24"/>
        </w:rPr>
      </w:pPr>
      <w:r>
        <w:rPr>
          <w:b/>
          <w:sz w:val="24"/>
        </w:rPr>
        <w:t xml:space="preserve">Все помещения дошкольной организации должны ежедневно проветриваться. </w:t>
      </w:r>
      <w:r>
        <w:rPr>
          <w:sz w:val="24"/>
        </w:rPr>
        <w:t xml:space="preserve">Сквозное проветривание проводят не менее 10 минут через каждые 1,5 часа. </w:t>
      </w:r>
      <w:r>
        <w:rPr>
          <w:b/>
          <w:sz w:val="24"/>
        </w:rPr>
        <w:t>Проветривание через туалетные комнаты не допускается. В присутствии детей допускается широкая односторонняя аэрация всех помещений в теплое время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года.</w:t>
      </w:r>
    </w:p>
    <w:p w:rsidR="00036FF3" w:rsidRDefault="0009673A">
      <w:pPr>
        <w:pStyle w:val="a4"/>
        <w:numPr>
          <w:ilvl w:val="1"/>
          <w:numId w:val="4"/>
        </w:numPr>
        <w:tabs>
          <w:tab w:val="left" w:pos="1182"/>
        </w:tabs>
        <w:ind w:right="146" w:firstLine="0"/>
        <w:jc w:val="both"/>
        <w:rPr>
          <w:b/>
          <w:sz w:val="24"/>
        </w:rPr>
      </w:pPr>
      <w:r>
        <w:rPr>
          <w:sz w:val="24"/>
        </w:rPr>
        <w:t>Длительность проветривания зави</w:t>
      </w:r>
      <w:r>
        <w:rPr>
          <w:sz w:val="24"/>
        </w:rPr>
        <w:t xml:space="preserve">сит от температуры наружного воздуха, направления ветра, эффективности отопительной системы. </w:t>
      </w:r>
      <w:r>
        <w:rPr>
          <w:b/>
          <w:sz w:val="24"/>
        </w:rPr>
        <w:t>Проветривание проводится в отсутствие детей и заканчивается за 30 минут до их прихода с прогулки или занятий. При проветривании допускается кратковременное снижени</w:t>
      </w:r>
      <w:r>
        <w:rPr>
          <w:b/>
          <w:sz w:val="24"/>
        </w:rPr>
        <w:t>е температуры воздуха в помещении, но не более чем на 2 - 4 °C. В помещениях спален сквозное проветривание проводится до дневного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сна.</w:t>
      </w:r>
    </w:p>
    <w:p w:rsidR="00036FF3" w:rsidRDefault="0009673A">
      <w:pPr>
        <w:pStyle w:val="a3"/>
        <w:ind w:left="713" w:right="157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036FF3" w:rsidRDefault="0009673A">
      <w:pPr>
        <w:pStyle w:val="a3"/>
        <w:ind w:left="713" w:right="156"/>
        <w:jc w:val="both"/>
      </w:pPr>
      <w:r>
        <w:t>В холодн</w:t>
      </w:r>
      <w:r>
        <w:t>ое время года фрамуги, форточки закрываются за 10 минут до отхода ко сну детей.</w:t>
      </w:r>
    </w:p>
    <w:p w:rsidR="00036FF3" w:rsidRDefault="0009673A">
      <w:pPr>
        <w:pStyle w:val="a3"/>
        <w:ind w:left="713"/>
        <w:jc w:val="both"/>
      </w:pPr>
      <w:r>
        <w:t>В теплое время года дневной сон организуется при открытых окнах (избегая сквозняка).</w:t>
      </w:r>
    </w:p>
    <w:p w:rsidR="00036FF3" w:rsidRDefault="0009673A">
      <w:pPr>
        <w:spacing w:before="164"/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XI. Требования к режиму дня и организации воспитательно-образовательного процесса</w:t>
      </w:r>
    </w:p>
    <w:p w:rsidR="00036FF3" w:rsidRDefault="0009673A">
      <w:pPr>
        <w:ind w:left="713" w:right="149"/>
        <w:jc w:val="both"/>
        <w:rPr>
          <w:sz w:val="24"/>
        </w:rPr>
      </w:pPr>
      <w:r>
        <w:rPr>
          <w:sz w:val="24"/>
        </w:rPr>
        <w:t xml:space="preserve">11.2. </w:t>
      </w:r>
      <w:r>
        <w:rPr>
          <w:b/>
          <w:sz w:val="24"/>
        </w:rPr>
        <w:t>Еж</w:t>
      </w:r>
      <w:r>
        <w:rPr>
          <w:b/>
          <w:sz w:val="24"/>
        </w:rPr>
        <w:t>едневный утренний прием детей проводится воспитателями</w:t>
      </w:r>
      <w:r>
        <w:rPr>
          <w:sz w:val="24"/>
        </w:rPr>
        <w:t xml:space="preserve">, которые опрашивают родителей </w:t>
      </w:r>
      <w:r>
        <w:rPr>
          <w:b/>
          <w:sz w:val="24"/>
        </w:rPr>
        <w:t xml:space="preserve">о состоянии здоровья детей. </w:t>
      </w:r>
      <w:r>
        <w:rPr>
          <w:sz w:val="24"/>
        </w:rPr>
        <w:t xml:space="preserve">По </w:t>
      </w:r>
      <w:r>
        <w:rPr>
          <w:b/>
          <w:sz w:val="24"/>
        </w:rPr>
        <w:t xml:space="preserve">показаниям </w:t>
      </w:r>
      <w:r>
        <w:rPr>
          <w:sz w:val="24"/>
        </w:rPr>
        <w:t xml:space="preserve">(при наличии катаральных явлений, явлений интоксикации) ребенку </w:t>
      </w:r>
      <w:r>
        <w:rPr>
          <w:b/>
          <w:sz w:val="24"/>
        </w:rPr>
        <w:t>проводится термометрия</w:t>
      </w:r>
      <w:r>
        <w:rPr>
          <w:sz w:val="24"/>
        </w:rPr>
        <w:t>.</w:t>
      </w:r>
    </w:p>
    <w:p w:rsidR="00036FF3" w:rsidRDefault="0009673A">
      <w:pPr>
        <w:spacing w:before="8" w:line="237" w:lineRule="auto"/>
        <w:ind w:left="713" w:right="149"/>
        <w:jc w:val="both"/>
        <w:rPr>
          <w:sz w:val="24"/>
        </w:rPr>
      </w:pPr>
      <w:r>
        <w:rPr>
          <w:b/>
          <w:sz w:val="24"/>
        </w:rPr>
        <w:t>Выявленные больные дети или дети с подозр</w:t>
      </w:r>
      <w:r>
        <w:rPr>
          <w:b/>
          <w:sz w:val="24"/>
        </w:rPr>
        <w:t xml:space="preserve">ением на заболевание в дошкольные образовательные организации не принимаются; заболевших в течение дня детей изолируют от здоровых детей </w:t>
      </w:r>
      <w:r>
        <w:rPr>
          <w:sz w:val="24"/>
        </w:rPr>
        <w:t>(временно размещают в помещениях медицинского блока).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455"/>
        </w:tabs>
        <w:spacing w:before="1"/>
        <w:ind w:right="147" w:firstLine="0"/>
        <w:jc w:val="both"/>
        <w:rPr>
          <w:sz w:val="24"/>
        </w:rPr>
      </w:pPr>
      <w:r>
        <w:rPr>
          <w:b/>
          <w:sz w:val="24"/>
        </w:rPr>
        <w:t xml:space="preserve">Режим дня должен соответствовать возрастным особенностям детей </w:t>
      </w:r>
      <w:r>
        <w:rPr>
          <w:sz w:val="24"/>
        </w:rPr>
        <w:t>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338"/>
        </w:tabs>
        <w:spacing w:line="242" w:lineRule="auto"/>
        <w:ind w:right="148" w:firstLine="0"/>
        <w:jc w:val="both"/>
        <w:rPr>
          <w:b/>
          <w:sz w:val="24"/>
        </w:rPr>
      </w:pPr>
      <w:r>
        <w:rPr>
          <w:sz w:val="24"/>
        </w:rPr>
        <w:t xml:space="preserve">Рекомендуемая продолжительность </w:t>
      </w:r>
      <w:r>
        <w:rPr>
          <w:b/>
          <w:sz w:val="24"/>
        </w:rPr>
        <w:t>ежедневных прогулок сост</w:t>
      </w:r>
      <w:r>
        <w:rPr>
          <w:b/>
          <w:sz w:val="24"/>
        </w:rPr>
        <w:t xml:space="preserve">авляет 3 - 4 часа. </w:t>
      </w:r>
      <w:r>
        <w:rPr>
          <w:sz w:val="24"/>
        </w:rPr>
        <w:t xml:space="preserve">Продолжительность прогулки определяется в зависимости </w:t>
      </w:r>
      <w:r>
        <w:rPr>
          <w:b/>
          <w:sz w:val="24"/>
        </w:rPr>
        <w:t xml:space="preserve">от климатических условий. </w:t>
      </w:r>
      <w:r>
        <w:rPr>
          <w:sz w:val="24"/>
        </w:rPr>
        <w:t xml:space="preserve">При температуре воздуха ниже </w:t>
      </w:r>
      <w:r>
        <w:rPr>
          <w:b/>
          <w:sz w:val="24"/>
        </w:rPr>
        <w:t>минус 15 °C и скорости ветра более 7 м/с продолжительность прогулки рекомендуется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сокращать.</w:t>
      </w:r>
    </w:p>
    <w:p w:rsidR="00036FF3" w:rsidRDefault="0009673A">
      <w:pPr>
        <w:pStyle w:val="a3"/>
        <w:spacing w:before="3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92963</wp:posOffset>
            </wp:positionV>
            <wp:extent cx="203281" cy="247650"/>
            <wp:effectExtent l="0" t="0" r="0" b="0"/>
            <wp:wrapTopAndBottom/>
            <wp:docPr id="2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92963</wp:posOffset>
            </wp:positionV>
            <wp:extent cx="203281" cy="247650"/>
            <wp:effectExtent l="0" t="0" r="0" b="0"/>
            <wp:wrapTopAndBottom/>
            <wp:docPr id="2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92963</wp:posOffset>
            </wp:positionV>
            <wp:extent cx="203281" cy="247650"/>
            <wp:effectExtent l="0" t="0" r="0" b="0"/>
            <wp:wrapTopAndBottom/>
            <wp:docPr id="2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5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7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5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7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5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7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6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7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92963</wp:posOffset>
            </wp:positionV>
            <wp:extent cx="203205" cy="247650"/>
            <wp:effectExtent l="0" t="0" r="0" b="0"/>
            <wp:wrapTopAndBottom/>
            <wp:docPr id="27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7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92963</wp:posOffset>
            </wp:positionV>
            <wp:extent cx="203332" cy="247650"/>
            <wp:effectExtent l="0" t="0" r="0" b="0"/>
            <wp:wrapTopAndBottom/>
            <wp:docPr id="2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7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92963</wp:posOffset>
            </wp:positionV>
            <wp:extent cx="204217" cy="247650"/>
            <wp:effectExtent l="0" t="0" r="0" b="0"/>
            <wp:wrapTopAndBottom/>
            <wp:docPr id="2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92963</wp:posOffset>
            </wp:positionV>
            <wp:extent cx="204596" cy="247650"/>
            <wp:effectExtent l="0" t="0" r="0" b="0"/>
            <wp:wrapTopAndBottom/>
            <wp:docPr id="28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F3" w:rsidRDefault="00036FF3">
      <w:pPr>
        <w:rPr>
          <w:sz w:val="9"/>
        </w:rPr>
        <w:sectPr w:rsidR="00036FF3">
          <w:pgSz w:w="11910" w:h="16840"/>
          <w:pgMar w:top="480" w:right="840" w:bottom="280" w:left="420" w:header="720" w:footer="720" w:gutter="0"/>
          <w:cols w:space="720"/>
        </w:sectPr>
      </w:pPr>
    </w:p>
    <w:p w:rsidR="00036FF3" w:rsidRDefault="0009673A">
      <w:pPr>
        <w:ind w:left="54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340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314073</wp:posOffset>
            </wp:positionV>
            <wp:extent cx="195326" cy="10066017"/>
            <wp:effectExtent l="0" t="0" r="0" b="0"/>
            <wp:wrapNone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424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314378</wp:posOffset>
            </wp:positionV>
            <wp:extent cx="195326" cy="10065712"/>
            <wp:effectExtent l="0" t="0" r="0" b="0"/>
            <wp:wrapNone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2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2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0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7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0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0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7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1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8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1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8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2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8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3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8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3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8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33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8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4057" cy="247650"/>
            <wp:effectExtent l="0" t="0" r="0" b="0"/>
            <wp:docPr id="3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bidi="ar-SA"/>
        </w:rPr>
        <w:drawing>
          <wp:inline distT="0" distB="0" distL="0" distR="0">
            <wp:extent cx="204436" cy="247650"/>
            <wp:effectExtent l="0" t="0" r="0" b="0"/>
            <wp:docPr id="3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F3" w:rsidRDefault="0009673A">
      <w:pPr>
        <w:pStyle w:val="a4"/>
        <w:numPr>
          <w:ilvl w:val="1"/>
          <w:numId w:val="3"/>
        </w:numPr>
        <w:tabs>
          <w:tab w:val="left" w:pos="1290"/>
        </w:tabs>
        <w:spacing w:before="97"/>
        <w:ind w:right="152" w:firstLine="0"/>
        <w:jc w:val="both"/>
        <w:rPr>
          <w:sz w:val="24"/>
        </w:rPr>
      </w:pPr>
      <w:r>
        <w:rPr>
          <w:sz w:val="24"/>
        </w:rPr>
        <w:t xml:space="preserve">Рекомендуется организовывать </w:t>
      </w:r>
      <w:r>
        <w:rPr>
          <w:b/>
          <w:sz w:val="24"/>
        </w:rPr>
        <w:t xml:space="preserve">прогулки 2 раза в день: </w:t>
      </w:r>
      <w:r>
        <w:rPr>
          <w:sz w:val="24"/>
        </w:rPr>
        <w:t>в первую половину дня и во вторую половину дня - после дневного сна или перед уходом 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домой.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391"/>
        </w:tabs>
        <w:spacing w:line="244" w:lineRule="auto"/>
        <w:ind w:firstLine="0"/>
        <w:jc w:val="both"/>
        <w:rPr>
          <w:b/>
          <w:sz w:val="24"/>
        </w:rPr>
      </w:pPr>
      <w:r>
        <w:rPr>
          <w:b/>
          <w:sz w:val="24"/>
        </w:rPr>
        <w:t>Перед сном не рекомендуется проведение подвижных эмоциональных игр, закаливающих процедур.</w:t>
      </w:r>
      <w:r>
        <w:rPr>
          <w:b/>
          <w:spacing w:val="44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Во время сна детей присутствие воспитателя (или его</w:t>
      </w:r>
      <w:proofErr w:type="gramEnd"/>
    </w:p>
    <w:p w:rsidR="00036FF3" w:rsidRDefault="0009673A">
      <w:pPr>
        <w:pStyle w:val="a3"/>
        <w:spacing w:line="267" w:lineRule="exact"/>
        <w:ind w:left="713"/>
        <w:jc w:val="both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помощника) в спальне обязательно.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254"/>
        </w:tabs>
        <w:ind w:right="233" w:firstLine="0"/>
        <w:jc w:val="both"/>
        <w:rPr>
          <w:b/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самостоятельную деятельность </w:t>
      </w:r>
      <w:r>
        <w:rPr>
          <w:sz w:val="24"/>
        </w:rPr>
        <w:t>детей 3 - 7 лет (игры, подготовка к образовате</w:t>
      </w:r>
      <w:r>
        <w:rPr>
          <w:sz w:val="24"/>
        </w:rPr>
        <w:t xml:space="preserve">льной деятельности, личная гигиена) в режиме дня должно отводиться </w:t>
      </w:r>
      <w:r>
        <w:rPr>
          <w:b/>
          <w:sz w:val="24"/>
        </w:rPr>
        <w:t>не менее 3 - 4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часов.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254"/>
        </w:tabs>
        <w:ind w:right="272" w:firstLine="0"/>
        <w:rPr>
          <w:sz w:val="24"/>
        </w:rPr>
      </w:pPr>
      <w:r>
        <w:rPr>
          <w:sz w:val="24"/>
        </w:rPr>
        <w:t xml:space="preserve">Для детей раннего возраста </w:t>
      </w:r>
      <w:r>
        <w:rPr>
          <w:b/>
          <w:sz w:val="24"/>
        </w:rPr>
        <w:t xml:space="preserve">от 1,5 до 3 лет </w:t>
      </w:r>
      <w:r>
        <w:rPr>
          <w:sz w:val="24"/>
        </w:rPr>
        <w:t xml:space="preserve">длительность </w:t>
      </w:r>
      <w:proofErr w:type="gramStart"/>
      <w:r>
        <w:rPr>
          <w:sz w:val="24"/>
        </w:rPr>
        <w:t>непрерывной</w:t>
      </w:r>
      <w:proofErr w:type="gramEnd"/>
      <w:r>
        <w:rPr>
          <w:sz w:val="24"/>
        </w:rPr>
        <w:t xml:space="preserve"> НОД </w:t>
      </w:r>
      <w:r>
        <w:rPr>
          <w:b/>
          <w:sz w:val="24"/>
        </w:rPr>
        <w:t>не должна превышать 10 мин</w:t>
      </w:r>
      <w:r>
        <w:rPr>
          <w:sz w:val="24"/>
        </w:rPr>
        <w:t>. Допускается осуществлять образовательную деятельность в первую и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во вторую половину дня (по 8 - 10 минут). </w:t>
      </w:r>
      <w:r>
        <w:rPr>
          <w:b/>
          <w:sz w:val="24"/>
        </w:rPr>
        <w:t>Допускается осуществлять образовательную деятельность на игровой площадке во время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прогулки</w:t>
      </w:r>
      <w:r>
        <w:rPr>
          <w:sz w:val="24"/>
        </w:rPr>
        <w:t>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374"/>
        </w:tabs>
        <w:spacing w:line="242" w:lineRule="auto"/>
        <w:ind w:right="304" w:firstLine="0"/>
        <w:rPr>
          <w:b/>
          <w:sz w:val="24"/>
        </w:rPr>
      </w:pPr>
      <w:r>
        <w:rPr>
          <w:sz w:val="24"/>
        </w:rPr>
        <w:t xml:space="preserve">Продолжительность </w:t>
      </w:r>
      <w:proofErr w:type="gramStart"/>
      <w:r>
        <w:rPr>
          <w:sz w:val="24"/>
        </w:rPr>
        <w:t>непрерывной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НОД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минут.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424"/>
        </w:tabs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Максимально допустимый объем образовательной нагрузки </w:t>
      </w:r>
      <w:r>
        <w:rPr>
          <w:b/>
          <w:sz w:val="24"/>
        </w:rPr>
        <w:t>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НОД, проводят физкультурные минутки. Перерывы между периода</w:t>
      </w:r>
      <w:r>
        <w:rPr>
          <w:b/>
          <w:sz w:val="24"/>
        </w:rPr>
        <w:t>ми НОД - не менее 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минут.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405"/>
        </w:tabs>
        <w:spacing w:line="242" w:lineRule="auto"/>
        <w:ind w:right="147" w:firstLine="0"/>
        <w:jc w:val="both"/>
        <w:rPr>
          <w:b/>
          <w:sz w:val="24"/>
        </w:rPr>
      </w:pPr>
      <w:r>
        <w:rPr>
          <w:b/>
          <w:sz w:val="24"/>
        </w:rPr>
        <w:t>НОД с детьми старшего дошкольного возраста может осуществляться во второй половине дня после дневного сна. Продолжительность не более 25 - 30 минут в день. В середине НОД статического характера проводятся физкультурные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минутки.</w:t>
      </w:r>
    </w:p>
    <w:p w:rsidR="00036FF3" w:rsidRDefault="0009673A">
      <w:pPr>
        <w:pStyle w:val="a4"/>
        <w:numPr>
          <w:ilvl w:val="1"/>
          <w:numId w:val="3"/>
        </w:numPr>
        <w:tabs>
          <w:tab w:val="left" w:pos="1383"/>
        </w:tabs>
        <w:spacing w:line="242" w:lineRule="auto"/>
        <w:ind w:right="152" w:firstLine="0"/>
        <w:jc w:val="both"/>
        <w:rPr>
          <w:b/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 умственного напряжения детей</w:t>
      </w:r>
      <w:r>
        <w:rPr>
          <w:b/>
          <w:sz w:val="24"/>
        </w:rPr>
        <w:t xml:space="preserve">, следует организовывать в первую половину дня. Для профилактики утомления детей рекомендуется проводить физкультурные, музыкальные занятия, ритмику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т.п.</w:t>
      </w:r>
    </w:p>
    <w:p w:rsidR="00036FF3" w:rsidRDefault="0009673A">
      <w:pPr>
        <w:spacing w:before="154"/>
        <w:ind w:left="713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XII. Требования к организации физического воспитания</w:t>
      </w:r>
    </w:p>
    <w:p w:rsidR="00036FF3" w:rsidRDefault="0009673A">
      <w:pPr>
        <w:ind w:left="713" w:right="160"/>
        <w:jc w:val="both"/>
        <w:rPr>
          <w:b/>
          <w:sz w:val="24"/>
        </w:rPr>
      </w:pPr>
      <w:r>
        <w:rPr>
          <w:sz w:val="24"/>
        </w:rPr>
        <w:t xml:space="preserve">12.2. Двигательный режим, физические упражнения и закаливающие мероприятия следует осуществлять </w:t>
      </w:r>
      <w:r>
        <w:rPr>
          <w:b/>
          <w:sz w:val="24"/>
        </w:rPr>
        <w:t>с учетом здоровья, возраста детей и времени года.</w:t>
      </w:r>
    </w:p>
    <w:p w:rsidR="00036FF3" w:rsidRDefault="0009673A">
      <w:pPr>
        <w:pStyle w:val="a3"/>
        <w:spacing w:before="5"/>
        <w:ind w:left="713" w:right="150"/>
        <w:jc w:val="both"/>
      </w:pPr>
      <w:r>
        <w:t>Рекомендуется использовать формы двигательной дея</w:t>
      </w:r>
      <w:r>
        <w:t>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36FF3" w:rsidRDefault="0009673A">
      <w:pPr>
        <w:pStyle w:val="a4"/>
        <w:numPr>
          <w:ilvl w:val="1"/>
          <w:numId w:val="2"/>
        </w:numPr>
        <w:tabs>
          <w:tab w:val="left" w:pos="1294"/>
        </w:tabs>
        <w:ind w:firstLine="0"/>
        <w:jc w:val="both"/>
        <w:rPr>
          <w:b/>
          <w:sz w:val="24"/>
        </w:rPr>
      </w:pPr>
      <w:r>
        <w:rPr>
          <w:sz w:val="24"/>
        </w:rPr>
        <w:t>С детьми второго и третьего года жизни за</w:t>
      </w:r>
      <w:r>
        <w:rPr>
          <w:sz w:val="24"/>
        </w:rPr>
        <w:t xml:space="preserve">нятия по физическому развитию основной образовательной программы осуществляют </w:t>
      </w:r>
      <w:r>
        <w:rPr>
          <w:b/>
          <w:sz w:val="24"/>
        </w:rPr>
        <w:t>по подгруппам 2 - 3 раза в неделю</w:t>
      </w:r>
      <w:r>
        <w:rPr>
          <w:sz w:val="24"/>
        </w:rPr>
        <w:t xml:space="preserve">. С детьми второго года жизни занятия по физическому развитию основной образовательной программы проводят в </w:t>
      </w:r>
      <w:r>
        <w:rPr>
          <w:b/>
          <w:sz w:val="24"/>
        </w:rPr>
        <w:t>групповом помещении</w:t>
      </w:r>
      <w:r>
        <w:rPr>
          <w:sz w:val="24"/>
        </w:rPr>
        <w:t>, с детьми третьег</w:t>
      </w:r>
      <w:r>
        <w:rPr>
          <w:sz w:val="24"/>
        </w:rPr>
        <w:t xml:space="preserve">о года жизни - </w:t>
      </w:r>
      <w:r>
        <w:rPr>
          <w:b/>
          <w:sz w:val="24"/>
        </w:rPr>
        <w:t>в групповом помещении или в физкультурном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зале.</w:t>
      </w:r>
    </w:p>
    <w:p w:rsidR="00036FF3" w:rsidRDefault="0009673A">
      <w:pPr>
        <w:pStyle w:val="a4"/>
        <w:numPr>
          <w:ilvl w:val="1"/>
          <w:numId w:val="2"/>
        </w:numPr>
        <w:tabs>
          <w:tab w:val="left" w:pos="1275"/>
          <w:tab w:val="left" w:pos="2316"/>
        </w:tabs>
        <w:ind w:firstLine="0"/>
        <w:jc w:val="both"/>
        <w:rPr>
          <w:b/>
          <w:sz w:val="24"/>
        </w:rPr>
      </w:pPr>
      <w:r>
        <w:rPr>
          <w:sz w:val="24"/>
        </w:rPr>
        <w:t>Занятия по физическому развитию для детей в возрасте от 2 до 7 лет организуются не менее 3 раз в неделю. Длительность занятий по физическому развитию зависит от возраста детей.</w:t>
      </w:r>
      <w:r>
        <w:rPr>
          <w:sz w:val="24"/>
        </w:rPr>
        <w:tab/>
        <w:t xml:space="preserve">В      раннем   </w:t>
      </w:r>
      <w:r>
        <w:rPr>
          <w:sz w:val="24"/>
        </w:rPr>
        <w:t xml:space="preserve">   возрасте      занятия       проводятся       по       подгруппам. </w:t>
      </w:r>
      <w:r>
        <w:rPr>
          <w:b/>
          <w:sz w:val="24"/>
        </w:rPr>
        <w:t xml:space="preserve">Один раз в неделю для детей 5 - 7 лет </w:t>
      </w:r>
      <w:r>
        <w:rPr>
          <w:sz w:val="24"/>
        </w:rPr>
        <w:t>следует к</w:t>
      </w:r>
      <w:r>
        <w:rPr>
          <w:b/>
          <w:sz w:val="24"/>
        </w:rPr>
        <w:t>руглогодично организовывать занятия по физическому развитию детей на открытом воздухе</w:t>
      </w:r>
      <w:r>
        <w:rPr>
          <w:sz w:val="24"/>
        </w:rPr>
        <w:t xml:space="preserve">. </w:t>
      </w:r>
      <w:r>
        <w:rPr>
          <w:b/>
          <w:sz w:val="24"/>
        </w:rPr>
        <w:t>Их проводят только при отсутствии  у детей медицински</w:t>
      </w:r>
      <w:r>
        <w:rPr>
          <w:b/>
          <w:sz w:val="24"/>
        </w:rPr>
        <w:t>х противопоказаний и наличии у детей спортивной одежды, соответствующей погодным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условиям.</w:t>
      </w:r>
    </w:p>
    <w:p w:rsidR="00036FF3" w:rsidRDefault="0009673A">
      <w:pPr>
        <w:pStyle w:val="a3"/>
        <w:spacing w:before="1"/>
        <w:ind w:left="713" w:right="147"/>
        <w:jc w:val="both"/>
      </w:pPr>
      <w:r>
        <w:t>В теплое время года при благоприятных метеорологических условиях НОД по физическому развитию рекомендуется организовывать на открытом воздухе.</w:t>
      </w:r>
    </w:p>
    <w:p w:rsidR="00036FF3" w:rsidRDefault="0009673A">
      <w:pPr>
        <w:pStyle w:val="a4"/>
        <w:numPr>
          <w:ilvl w:val="1"/>
          <w:numId w:val="2"/>
        </w:numPr>
        <w:tabs>
          <w:tab w:val="left" w:pos="1374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Работа по </w:t>
      </w:r>
      <w:r>
        <w:rPr>
          <w:b/>
          <w:sz w:val="24"/>
        </w:rPr>
        <w:t xml:space="preserve">физическому развитию проводится с учетом здоровья детей </w:t>
      </w:r>
      <w:r>
        <w:rPr>
          <w:sz w:val="24"/>
        </w:rPr>
        <w:t>при постоянном контроле со стороны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9673A">
      <w:pPr>
        <w:pStyle w:val="a3"/>
        <w:spacing w:before="10"/>
        <w:rPr>
          <w:b w:val="0"/>
          <w:sz w:val="25"/>
        </w:rPr>
      </w:pPr>
      <w:r>
        <w:rPr>
          <w:noProof/>
          <w:lang w:bidi="ar-SA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213788</wp:posOffset>
            </wp:positionV>
            <wp:extent cx="203281" cy="247650"/>
            <wp:effectExtent l="0" t="0" r="0" b="0"/>
            <wp:wrapTopAndBottom/>
            <wp:docPr id="3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213788</wp:posOffset>
            </wp:positionV>
            <wp:extent cx="203281" cy="247650"/>
            <wp:effectExtent l="0" t="0" r="0" b="0"/>
            <wp:wrapTopAndBottom/>
            <wp:docPr id="3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213788</wp:posOffset>
            </wp:positionV>
            <wp:extent cx="203281" cy="247650"/>
            <wp:effectExtent l="0" t="0" r="0" b="0"/>
            <wp:wrapTopAndBottom/>
            <wp:docPr id="3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4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5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8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5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8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5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8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5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8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6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7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213788</wp:posOffset>
            </wp:positionV>
            <wp:extent cx="203205" cy="247650"/>
            <wp:effectExtent l="0" t="0" r="0" b="0"/>
            <wp:wrapTopAndBottom/>
            <wp:docPr id="37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9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213788</wp:posOffset>
            </wp:positionV>
            <wp:extent cx="203332" cy="247650"/>
            <wp:effectExtent l="0" t="0" r="0" b="0"/>
            <wp:wrapTopAndBottom/>
            <wp:docPr id="3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9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213788</wp:posOffset>
            </wp:positionV>
            <wp:extent cx="204217" cy="247650"/>
            <wp:effectExtent l="0" t="0" r="0" b="0"/>
            <wp:wrapTopAndBottom/>
            <wp:docPr id="3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213788</wp:posOffset>
            </wp:positionV>
            <wp:extent cx="204596" cy="247650"/>
            <wp:effectExtent l="0" t="0" r="0" b="0"/>
            <wp:wrapTopAndBottom/>
            <wp:docPr id="38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FF3" w:rsidRDefault="00036FF3">
      <w:pPr>
        <w:rPr>
          <w:sz w:val="25"/>
        </w:rPr>
        <w:sectPr w:rsidR="00036FF3">
          <w:pgSz w:w="11910" w:h="16840"/>
          <w:pgMar w:top="480" w:right="840" w:bottom="280" w:left="420" w:header="720" w:footer="720" w:gutter="0"/>
          <w:cols w:space="720"/>
        </w:sectPr>
      </w:pPr>
    </w:p>
    <w:p w:rsidR="00036FF3" w:rsidRDefault="0009673A">
      <w:pPr>
        <w:ind w:left="54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00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314073</wp:posOffset>
            </wp:positionV>
            <wp:extent cx="195326" cy="10066017"/>
            <wp:effectExtent l="0" t="0" r="0" b="0"/>
            <wp:wrapNone/>
            <wp:docPr id="3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024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314378</wp:posOffset>
            </wp:positionV>
            <wp:extent cx="195326" cy="10065712"/>
            <wp:effectExtent l="0" t="0" r="0" b="0"/>
            <wp:wrapNone/>
            <wp:docPr id="3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3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3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22" cy="247650"/>
            <wp:effectExtent l="0" t="0" r="0" b="0"/>
            <wp:docPr id="3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3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0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9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0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0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9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0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9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1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9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23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9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046" cy="247650"/>
            <wp:effectExtent l="0" t="0" r="0" b="0"/>
            <wp:docPr id="4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2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9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2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9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3172" cy="247650"/>
            <wp:effectExtent l="0" t="0" r="0" b="0"/>
            <wp:docPr id="43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9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bidi="ar-SA"/>
        </w:rPr>
        <w:drawing>
          <wp:inline distT="0" distB="0" distL="0" distR="0">
            <wp:extent cx="204057" cy="247650"/>
            <wp:effectExtent l="0" t="0" r="0" b="0"/>
            <wp:docPr id="4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bidi="ar-SA"/>
        </w:rPr>
        <w:drawing>
          <wp:inline distT="0" distB="0" distL="0" distR="0">
            <wp:extent cx="204436" cy="247650"/>
            <wp:effectExtent l="0" t="0" r="0" b="0"/>
            <wp:docPr id="43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F3" w:rsidRDefault="0009673A">
      <w:pPr>
        <w:spacing w:before="87"/>
        <w:ind w:left="713"/>
        <w:rPr>
          <w:i/>
          <w:sz w:val="24"/>
        </w:rPr>
      </w:pPr>
      <w:r>
        <w:rPr>
          <w:i/>
          <w:sz w:val="24"/>
          <w:u w:val="single"/>
        </w:rPr>
        <w:t>XIII. Требования к инвентарю, посуде</w:t>
      </w:r>
    </w:p>
    <w:p w:rsidR="00036FF3" w:rsidRDefault="0009673A">
      <w:pPr>
        <w:ind w:left="713" w:right="155"/>
        <w:jc w:val="both"/>
        <w:rPr>
          <w:sz w:val="24"/>
        </w:rPr>
      </w:pPr>
      <w:r>
        <w:rPr>
          <w:sz w:val="24"/>
        </w:rPr>
        <w:t xml:space="preserve">13.13. </w:t>
      </w:r>
      <w:r>
        <w:rPr>
          <w:b/>
          <w:sz w:val="24"/>
        </w:rPr>
        <w:t xml:space="preserve">Не допускается использовать посуду с отбитыми краями, трещинами, сколами, </w:t>
      </w:r>
      <w:r>
        <w:rPr>
          <w:sz w:val="24"/>
        </w:rPr>
        <w:t>деформированную, с поврежденной эмалью, пластмассовую и столовые приборы из алюминия.</w:t>
      </w:r>
    </w:p>
    <w:p w:rsidR="00036FF3" w:rsidRDefault="0009673A">
      <w:pPr>
        <w:spacing w:before="186"/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XIV. Требования к условиям хранения, приготовления и реализации пищевых продуктов ….</w:t>
      </w:r>
    </w:p>
    <w:p w:rsidR="00036FF3" w:rsidRDefault="0009673A">
      <w:pPr>
        <w:spacing w:line="244" w:lineRule="auto"/>
        <w:ind w:left="713" w:right="150"/>
        <w:jc w:val="both"/>
        <w:rPr>
          <w:b/>
          <w:sz w:val="24"/>
        </w:rPr>
      </w:pPr>
      <w:r>
        <w:rPr>
          <w:sz w:val="24"/>
        </w:rPr>
        <w:t>14.26. Доп</w:t>
      </w:r>
      <w:r>
        <w:rPr>
          <w:sz w:val="24"/>
        </w:rPr>
        <w:t xml:space="preserve">ускается использование кипяченой питьевой воды, при </w:t>
      </w:r>
      <w:r>
        <w:rPr>
          <w:b/>
          <w:sz w:val="24"/>
        </w:rPr>
        <w:t>условии ее хранения не более 3-х часов.</w:t>
      </w:r>
    </w:p>
    <w:p w:rsidR="00036FF3" w:rsidRDefault="00036FF3">
      <w:pPr>
        <w:pStyle w:val="a3"/>
        <w:rPr>
          <w:sz w:val="23"/>
        </w:rPr>
      </w:pPr>
    </w:p>
    <w:p w:rsidR="00036FF3" w:rsidRDefault="0009673A">
      <w:pPr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XVII. Требования к санитарному содержанию помещений дошкольных образовательных</w:t>
      </w:r>
    </w:p>
    <w:p w:rsidR="00036FF3" w:rsidRDefault="0009673A">
      <w:pPr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организаций</w:t>
      </w:r>
    </w:p>
    <w:p w:rsidR="00036FF3" w:rsidRDefault="0009673A">
      <w:pPr>
        <w:pStyle w:val="a3"/>
        <w:ind w:left="713"/>
        <w:jc w:val="both"/>
      </w:pPr>
      <w:r>
        <w:rPr>
          <w:b w:val="0"/>
        </w:rPr>
        <w:t xml:space="preserve">17.2. </w:t>
      </w:r>
      <w:r>
        <w:t>Игрушки моют в специально выделенных, промаркированных емкостях.</w:t>
      </w:r>
    </w:p>
    <w:p w:rsidR="00036FF3" w:rsidRDefault="0009673A">
      <w:pPr>
        <w:pStyle w:val="a4"/>
        <w:numPr>
          <w:ilvl w:val="1"/>
          <w:numId w:val="1"/>
        </w:numPr>
        <w:tabs>
          <w:tab w:val="left" w:pos="1386"/>
        </w:tabs>
        <w:spacing w:line="242" w:lineRule="auto"/>
        <w:ind w:right="156" w:firstLine="0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Приобретенные игрушки (за исключением </w:t>
      </w:r>
      <w:proofErr w:type="spellStart"/>
      <w:r>
        <w:rPr>
          <w:b/>
          <w:sz w:val="24"/>
        </w:rPr>
        <w:t>мягконабивных</w:t>
      </w:r>
      <w:proofErr w:type="spellEnd"/>
      <w:r>
        <w:rPr>
          <w:b/>
          <w:sz w:val="24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воздухе.</w:t>
      </w:r>
      <w:proofErr w:type="gramEnd"/>
    </w:p>
    <w:p w:rsidR="00036FF3" w:rsidRDefault="0009673A">
      <w:pPr>
        <w:pStyle w:val="a3"/>
        <w:ind w:left="713" w:right="155"/>
        <w:jc w:val="both"/>
      </w:pPr>
      <w:r>
        <w:t>Игрушки, которые не подлежат вл</w:t>
      </w:r>
      <w:r>
        <w:t>ажной обработке (мытью, стирке), используются только в качестве дидактического материала.</w:t>
      </w:r>
    </w:p>
    <w:p w:rsidR="00036FF3" w:rsidRDefault="0009673A">
      <w:pPr>
        <w:pStyle w:val="a4"/>
        <w:numPr>
          <w:ilvl w:val="1"/>
          <w:numId w:val="1"/>
        </w:numPr>
        <w:tabs>
          <w:tab w:val="left" w:pos="1398"/>
        </w:tabs>
        <w:spacing w:line="242" w:lineRule="auto"/>
        <w:ind w:right="155" w:firstLine="0"/>
        <w:jc w:val="both"/>
        <w:rPr>
          <w:b/>
          <w:sz w:val="24"/>
        </w:rPr>
      </w:pPr>
      <w:r>
        <w:rPr>
          <w:b/>
          <w:sz w:val="24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</w:t>
      </w:r>
      <w:r>
        <w:rPr>
          <w:b/>
          <w:sz w:val="24"/>
        </w:rPr>
        <w:t>ованием детского мыла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проглаживается.</w:t>
      </w:r>
    </w:p>
    <w:p w:rsidR="00036FF3" w:rsidRDefault="00036FF3">
      <w:pPr>
        <w:pStyle w:val="a3"/>
        <w:spacing w:before="7"/>
        <w:rPr>
          <w:sz w:val="22"/>
        </w:rPr>
      </w:pPr>
    </w:p>
    <w:p w:rsidR="00036FF3" w:rsidRDefault="0009673A">
      <w:pPr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XIX. Требования к прохождению профилактических медицинских осмотров, гигиенического</w:t>
      </w:r>
    </w:p>
    <w:p w:rsidR="00036FF3" w:rsidRDefault="0009673A">
      <w:pPr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 и обучения, личной гигиене персонала</w:t>
      </w:r>
    </w:p>
    <w:p w:rsidR="00036FF3" w:rsidRDefault="0009673A">
      <w:pPr>
        <w:spacing w:line="242" w:lineRule="auto"/>
        <w:ind w:left="713" w:right="153"/>
        <w:jc w:val="both"/>
        <w:rPr>
          <w:b/>
          <w:sz w:val="24"/>
        </w:rPr>
      </w:pPr>
      <w:r>
        <w:rPr>
          <w:sz w:val="24"/>
        </w:rPr>
        <w:t xml:space="preserve">19.1. </w:t>
      </w:r>
      <w:r>
        <w:rPr>
          <w:b/>
          <w:sz w:val="24"/>
        </w:rPr>
        <w:t xml:space="preserve">Не допускаются </w:t>
      </w:r>
      <w:proofErr w:type="gramStart"/>
      <w:r>
        <w:rPr>
          <w:b/>
          <w:sz w:val="24"/>
        </w:rPr>
        <w:t xml:space="preserve">к работе </w:t>
      </w:r>
      <w:r>
        <w:rPr>
          <w:sz w:val="24"/>
        </w:rPr>
        <w:t xml:space="preserve">в групповых ячейках к накрыванию на столы лица с </w:t>
      </w:r>
      <w:r>
        <w:rPr>
          <w:b/>
          <w:sz w:val="24"/>
        </w:rPr>
        <w:t>ан</w:t>
      </w:r>
      <w:r>
        <w:rPr>
          <w:b/>
          <w:sz w:val="24"/>
        </w:rPr>
        <w:t>гинами</w:t>
      </w:r>
      <w:proofErr w:type="gramEnd"/>
      <w:r>
        <w:rPr>
          <w:b/>
          <w:sz w:val="24"/>
        </w:rPr>
        <w:t>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36FF3" w:rsidRDefault="0009673A">
      <w:pPr>
        <w:pStyle w:val="a3"/>
        <w:spacing w:line="242" w:lineRule="auto"/>
        <w:ind w:left="713" w:right="151"/>
        <w:jc w:val="both"/>
      </w:pPr>
      <w:r>
        <w:rPr>
          <w:b w:val="0"/>
        </w:rPr>
        <w:t xml:space="preserve">19.4. </w:t>
      </w:r>
      <w:r>
        <w:t>Персонал ДОО должен соблюдать правила личной гигиены: приходить на работу в чистой одежде и обуви; о</w:t>
      </w:r>
      <w:r>
        <w:t>ставлять верхнюю одежду, головной убор и личные вещи в индивидуальном шкафу для одежды, коротко стричь ногти.</w:t>
      </w:r>
    </w:p>
    <w:p w:rsidR="00036FF3" w:rsidRDefault="0009673A">
      <w:pPr>
        <w:pStyle w:val="a3"/>
        <w:spacing w:line="268" w:lineRule="exact"/>
        <w:ind w:left="713"/>
        <w:jc w:val="both"/>
      </w:pPr>
      <w:r>
        <w:rPr>
          <w:b w:val="0"/>
        </w:rPr>
        <w:t xml:space="preserve">19.7. </w:t>
      </w:r>
      <w:r>
        <w:t>Работникам ДОУ не допускается пользоваться детским туалетом.</w:t>
      </w:r>
    </w:p>
    <w:p w:rsidR="00036FF3" w:rsidRDefault="0009673A">
      <w:pPr>
        <w:ind w:left="71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XX. Требования к соблюдению санитарных правил</w:t>
      </w:r>
    </w:p>
    <w:p w:rsidR="00036FF3" w:rsidRDefault="0009673A">
      <w:pPr>
        <w:ind w:left="713" w:right="148"/>
        <w:jc w:val="both"/>
        <w:rPr>
          <w:sz w:val="24"/>
        </w:rPr>
      </w:pPr>
      <w:r>
        <w:rPr>
          <w:sz w:val="24"/>
        </w:rPr>
        <w:t xml:space="preserve">20.3. </w:t>
      </w:r>
      <w:r>
        <w:rPr>
          <w:b/>
          <w:sz w:val="24"/>
        </w:rPr>
        <w:t xml:space="preserve">За нарушение </w:t>
      </w:r>
      <w:r>
        <w:rPr>
          <w:sz w:val="24"/>
        </w:rPr>
        <w:t>санитарного з</w:t>
      </w:r>
      <w:r>
        <w:rPr>
          <w:sz w:val="24"/>
        </w:rPr>
        <w:t xml:space="preserve">аконодательства руководитель ДОО, а также </w:t>
      </w:r>
      <w:r>
        <w:rPr>
          <w:b/>
          <w:sz w:val="24"/>
        </w:rPr>
        <w:t>должностные лица</w:t>
      </w:r>
      <w:r>
        <w:rPr>
          <w:sz w:val="24"/>
        </w:rPr>
        <w:t xml:space="preserve">, нарушившие требования настоящих санитарных правил, </w:t>
      </w:r>
      <w:r>
        <w:rPr>
          <w:b/>
          <w:sz w:val="24"/>
        </w:rPr>
        <w:t xml:space="preserve">несут ответственность </w:t>
      </w:r>
      <w:r>
        <w:rPr>
          <w:sz w:val="24"/>
        </w:rPr>
        <w:t>в порядке, установленном законодательством Российской Федерации.</w:t>
      </w: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36FF3">
      <w:pPr>
        <w:pStyle w:val="a3"/>
        <w:rPr>
          <w:b w:val="0"/>
          <w:sz w:val="20"/>
        </w:rPr>
      </w:pPr>
    </w:p>
    <w:p w:rsidR="00036FF3" w:rsidRDefault="0009673A">
      <w:pPr>
        <w:pStyle w:val="a3"/>
        <w:spacing w:before="3"/>
        <w:rPr>
          <w:b w:val="0"/>
          <w:sz w:val="10"/>
        </w:rPr>
      </w:pPr>
      <w:r>
        <w:rPr>
          <w:noProof/>
          <w:lang w:bidi="ar-SA"/>
        </w:rPr>
        <w:drawing>
          <wp:anchor distT="0" distB="0" distL="0" distR="0" simplePos="0" relativeHeight="101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100264</wp:posOffset>
            </wp:positionV>
            <wp:extent cx="203281" cy="247650"/>
            <wp:effectExtent l="0" t="0" r="0" b="0"/>
            <wp:wrapTopAndBottom/>
            <wp:docPr id="4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100264</wp:posOffset>
            </wp:positionV>
            <wp:extent cx="203281" cy="247650"/>
            <wp:effectExtent l="0" t="0" r="0" b="0"/>
            <wp:wrapTopAndBottom/>
            <wp:docPr id="4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100264</wp:posOffset>
            </wp:positionV>
            <wp:extent cx="203281" cy="247650"/>
            <wp:effectExtent l="0" t="0" r="0" b="0"/>
            <wp:wrapTopAndBottom/>
            <wp:docPr id="4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5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4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0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7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4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0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8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5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0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" behindDoc="0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5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0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5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5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4" behindDoc="0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6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7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6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8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100264</wp:posOffset>
            </wp:positionV>
            <wp:extent cx="203205" cy="247650"/>
            <wp:effectExtent l="0" t="0" r="0" b="0"/>
            <wp:wrapTopAndBottom/>
            <wp:docPr id="47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0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0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100264</wp:posOffset>
            </wp:positionV>
            <wp:extent cx="203332" cy="247650"/>
            <wp:effectExtent l="0" t="0" r="0" b="0"/>
            <wp:wrapTopAndBottom/>
            <wp:docPr id="47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0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2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100264</wp:posOffset>
            </wp:positionV>
            <wp:extent cx="204217" cy="247650"/>
            <wp:effectExtent l="0" t="0" r="0" b="0"/>
            <wp:wrapTopAndBottom/>
            <wp:docPr id="47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100264</wp:posOffset>
            </wp:positionV>
            <wp:extent cx="204596" cy="247650"/>
            <wp:effectExtent l="0" t="0" r="0" b="0"/>
            <wp:wrapTopAndBottom/>
            <wp:docPr id="48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6FF3" w:rsidSect="00036FF3">
      <w:pgSz w:w="11910" w:h="16840"/>
      <w:pgMar w:top="480" w:right="840" w:bottom="280" w:left="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34F"/>
    <w:multiLevelType w:val="multilevel"/>
    <w:tmpl w:val="2208DBC6"/>
    <w:lvl w:ilvl="0">
      <w:start w:val="6"/>
      <w:numFmt w:val="decimal"/>
      <w:lvlText w:val="%1"/>
      <w:lvlJc w:val="left"/>
      <w:pPr>
        <w:ind w:left="713" w:hanging="420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713" w:hanging="420"/>
        <w:jc w:val="left"/>
      </w:pPr>
      <w:rPr>
        <w:rFonts w:hint="default"/>
        <w:spacing w:val="-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  <w:lang w:val="ru-RU" w:eastAsia="ru-RU" w:bidi="ru-RU"/>
      </w:rPr>
    </w:lvl>
  </w:abstractNum>
  <w:abstractNum w:abstractNumId="1">
    <w:nsid w:val="0E8A080F"/>
    <w:multiLevelType w:val="multilevel"/>
    <w:tmpl w:val="FA16D0B6"/>
    <w:lvl w:ilvl="0">
      <w:start w:val="12"/>
      <w:numFmt w:val="decimal"/>
      <w:lvlText w:val="%1"/>
      <w:lvlJc w:val="left"/>
      <w:pPr>
        <w:ind w:left="713" w:hanging="58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13" w:hanging="5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05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8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581"/>
      </w:pPr>
      <w:rPr>
        <w:rFonts w:hint="default"/>
        <w:lang w:val="ru-RU" w:eastAsia="ru-RU" w:bidi="ru-RU"/>
      </w:rPr>
    </w:lvl>
  </w:abstractNum>
  <w:abstractNum w:abstractNumId="2">
    <w:nsid w:val="28BC60C5"/>
    <w:multiLevelType w:val="multilevel"/>
    <w:tmpl w:val="963E5760"/>
    <w:lvl w:ilvl="0">
      <w:start w:val="11"/>
      <w:numFmt w:val="decimal"/>
      <w:lvlText w:val="%1"/>
      <w:lvlJc w:val="left"/>
      <w:pPr>
        <w:ind w:left="713" w:hanging="74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13" w:hanging="74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05" w:hanging="7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8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742"/>
      </w:pPr>
      <w:rPr>
        <w:rFonts w:hint="default"/>
        <w:lang w:val="ru-RU" w:eastAsia="ru-RU" w:bidi="ru-RU"/>
      </w:rPr>
    </w:lvl>
  </w:abstractNum>
  <w:abstractNum w:abstractNumId="3">
    <w:nsid w:val="3C46120B"/>
    <w:multiLevelType w:val="multilevel"/>
    <w:tmpl w:val="7D6623F2"/>
    <w:lvl w:ilvl="0">
      <w:start w:val="6"/>
      <w:numFmt w:val="decimal"/>
      <w:lvlText w:val="%1"/>
      <w:lvlJc w:val="left"/>
      <w:pPr>
        <w:ind w:left="1133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3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ru-RU" w:bidi="ru-RU"/>
      </w:rPr>
    </w:lvl>
  </w:abstractNum>
  <w:abstractNum w:abstractNumId="4">
    <w:nsid w:val="4E166775"/>
    <w:multiLevelType w:val="multilevel"/>
    <w:tmpl w:val="601C65E8"/>
    <w:lvl w:ilvl="0">
      <w:start w:val="1"/>
      <w:numFmt w:val="decimal"/>
      <w:lvlText w:val="%1"/>
      <w:lvlJc w:val="left"/>
      <w:pPr>
        <w:ind w:left="1133" w:hanging="420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33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ru-RU" w:bidi="ru-RU"/>
      </w:rPr>
    </w:lvl>
  </w:abstractNum>
  <w:abstractNum w:abstractNumId="5">
    <w:nsid w:val="5BFE73FE"/>
    <w:multiLevelType w:val="multilevel"/>
    <w:tmpl w:val="DCF8B94A"/>
    <w:lvl w:ilvl="0">
      <w:start w:val="8"/>
      <w:numFmt w:val="decimal"/>
      <w:lvlText w:val="%1"/>
      <w:lvlJc w:val="left"/>
      <w:pPr>
        <w:ind w:left="713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713" w:hanging="42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  <w:lang w:val="ru-RU" w:eastAsia="ru-RU" w:bidi="ru-RU"/>
      </w:rPr>
    </w:lvl>
  </w:abstractNum>
  <w:abstractNum w:abstractNumId="6">
    <w:nsid w:val="63416F46"/>
    <w:multiLevelType w:val="multilevel"/>
    <w:tmpl w:val="CFF467D8"/>
    <w:lvl w:ilvl="0">
      <w:start w:val="17"/>
      <w:numFmt w:val="decimal"/>
      <w:lvlText w:val="%1"/>
      <w:lvlJc w:val="left"/>
      <w:pPr>
        <w:ind w:left="713" w:hanging="672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7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05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7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8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67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6FF3"/>
    <w:rsid w:val="00036FF3"/>
    <w:rsid w:val="0009673A"/>
    <w:rsid w:val="00E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FF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FF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6FF3"/>
    <w:pPr>
      <w:ind w:left="713" w:right="149"/>
      <w:jc w:val="both"/>
    </w:pPr>
  </w:style>
  <w:style w:type="paragraph" w:customStyle="1" w:styleId="TableParagraph">
    <w:name w:val="Table Paragraph"/>
    <w:basedOn w:val="a"/>
    <w:uiPriority w:val="1"/>
    <w:qFormat/>
    <w:rsid w:val="00036FF3"/>
    <w:pPr>
      <w:spacing w:line="210" w:lineRule="exact"/>
      <w:ind w:left="329"/>
    </w:pPr>
  </w:style>
  <w:style w:type="paragraph" w:styleId="a5">
    <w:name w:val="Balloon Text"/>
    <w:basedOn w:val="a"/>
    <w:link w:val="a6"/>
    <w:uiPriority w:val="99"/>
    <w:semiHidden/>
    <w:unhideWhenUsed/>
    <w:rsid w:val="00EB5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9D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</Words>
  <Characters>10677</Characters>
  <Application>Microsoft Office Word</Application>
  <DocSecurity>0</DocSecurity>
  <Lines>88</Lines>
  <Paragraphs>25</Paragraphs>
  <ScaleCrop>false</ScaleCrop>
  <Company>home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alex</cp:lastModifiedBy>
  <cp:revision>4</cp:revision>
  <dcterms:created xsi:type="dcterms:W3CDTF">2018-12-10T11:19:00Z</dcterms:created>
  <dcterms:modified xsi:type="dcterms:W3CDTF">2018-12-10T11:21:00Z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2018-12-09T00:00:00Z</vt:filetime>
  </property>
</Properties>
</file>